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578" w:rsidRDefault="004A2578" w:rsidP="004A2578">
      <w:pPr>
        <w:pStyle w:val="Nadpis1"/>
        <w:jc w:val="center"/>
      </w:pPr>
      <w:r>
        <w:t>Volitelný předmět</w:t>
      </w:r>
    </w:p>
    <w:p w:rsidR="004A2578" w:rsidRDefault="004A2578" w:rsidP="004A2578">
      <w:pPr>
        <w:jc w:val="center"/>
      </w:pPr>
    </w:p>
    <w:p w:rsidR="004A2578" w:rsidRPr="004612BF" w:rsidRDefault="00C439E0" w:rsidP="004A2578">
      <w:pPr>
        <w:jc w:val="center"/>
        <w:rPr>
          <w:b/>
          <w:bCs/>
          <w:caps/>
          <w:sz w:val="36"/>
          <w:szCs w:val="36"/>
        </w:rPr>
      </w:pPr>
      <w:r w:rsidRPr="004612BF">
        <w:rPr>
          <w:b/>
          <w:bCs/>
          <w:caps/>
          <w:sz w:val="36"/>
          <w:szCs w:val="36"/>
        </w:rPr>
        <w:t>Seminář</w:t>
      </w:r>
      <w:r w:rsidR="004612BF">
        <w:rPr>
          <w:b/>
          <w:bCs/>
          <w:caps/>
          <w:sz w:val="36"/>
          <w:szCs w:val="36"/>
        </w:rPr>
        <w:t xml:space="preserve"> </w:t>
      </w:r>
      <w:r w:rsidRPr="004612BF">
        <w:rPr>
          <w:b/>
          <w:bCs/>
          <w:caps/>
          <w:sz w:val="36"/>
          <w:szCs w:val="36"/>
        </w:rPr>
        <w:t xml:space="preserve"> ze </w:t>
      </w:r>
      <w:r w:rsidR="004612BF">
        <w:rPr>
          <w:b/>
          <w:bCs/>
          <w:caps/>
          <w:sz w:val="36"/>
          <w:szCs w:val="36"/>
        </w:rPr>
        <w:t xml:space="preserve"> </w:t>
      </w:r>
      <w:r w:rsidRPr="004612BF">
        <w:rPr>
          <w:b/>
          <w:bCs/>
          <w:caps/>
          <w:sz w:val="36"/>
          <w:szCs w:val="36"/>
        </w:rPr>
        <w:t>zeměpisu</w:t>
      </w:r>
    </w:p>
    <w:p w:rsidR="004A2578" w:rsidRPr="00BF7A2E" w:rsidRDefault="004A2578" w:rsidP="004A2578">
      <w:pPr>
        <w:jc w:val="center"/>
        <w:rPr>
          <w:b/>
          <w:bCs/>
          <w:sz w:val="36"/>
          <w:szCs w:val="36"/>
        </w:rPr>
      </w:pPr>
    </w:p>
    <w:p w:rsidR="004A2578" w:rsidRPr="00BF7A2E" w:rsidRDefault="004A2578" w:rsidP="004A2578">
      <w:pPr>
        <w:jc w:val="center"/>
        <w:rPr>
          <w:b/>
          <w:bCs/>
          <w:sz w:val="28"/>
          <w:szCs w:val="28"/>
        </w:rPr>
      </w:pPr>
      <w:r w:rsidRPr="00BF7A2E">
        <w:rPr>
          <w:b/>
          <w:bCs/>
          <w:sz w:val="28"/>
          <w:szCs w:val="28"/>
        </w:rPr>
        <w:t>Charakteristika volitelného předmětu</w:t>
      </w:r>
    </w:p>
    <w:p w:rsidR="004A2578" w:rsidRDefault="004A2578" w:rsidP="004A2578">
      <w:pPr>
        <w:rPr>
          <w:b/>
          <w:bCs/>
        </w:rPr>
      </w:pPr>
    </w:p>
    <w:p w:rsidR="004A2578" w:rsidRDefault="0077440A" w:rsidP="004A2578">
      <w:pPr>
        <w:jc w:val="both"/>
        <w:rPr>
          <w:b/>
          <w:i/>
          <w:color w:val="FF0000"/>
          <w:u w:val="single"/>
        </w:rPr>
      </w:pPr>
      <w:r>
        <w:rPr>
          <w:b/>
          <w:bCs/>
          <w:i/>
          <w:color w:val="FF0000"/>
          <w:u w:val="single"/>
        </w:rPr>
        <w:t>Obsahové vymezení předmětu</w:t>
      </w:r>
      <w:r w:rsidR="004A2578" w:rsidRPr="00C70C6F">
        <w:rPr>
          <w:b/>
          <w:i/>
          <w:color w:val="FF0000"/>
          <w:u w:val="single"/>
        </w:rPr>
        <w:t xml:space="preserve"> </w:t>
      </w:r>
    </w:p>
    <w:p w:rsidR="004A2578" w:rsidRPr="00C70C6F" w:rsidRDefault="004A2578" w:rsidP="004A2578">
      <w:pPr>
        <w:jc w:val="both"/>
        <w:rPr>
          <w:b/>
          <w:i/>
          <w:color w:val="FF0000"/>
          <w:u w:val="single"/>
        </w:rPr>
      </w:pPr>
    </w:p>
    <w:p w:rsidR="004A2578" w:rsidRPr="00E835D7" w:rsidRDefault="004A2578" w:rsidP="00E835D7">
      <w:pPr>
        <w:ind w:right="-288"/>
        <w:jc w:val="both"/>
      </w:pPr>
      <w:r w:rsidRPr="00E835D7">
        <w:t>Hlavním cílem volitelného předmětu ze zeměpisu je úměrně prohloubit vědomosti žáků gymnázia ze základů geografie osvojených v 1. ročníku, 2. ročníku, 3. ročníku a 4.ročníku studia a doplnit je o praktické dovednosti nutné pro zvládnutí základních metod používaných v geografii.</w:t>
      </w:r>
    </w:p>
    <w:p w:rsidR="004A2578" w:rsidRPr="00E835D7" w:rsidRDefault="004A2578" w:rsidP="00E835D7">
      <w:pPr>
        <w:ind w:right="-288"/>
        <w:jc w:val="both"/>
      </w:pPr>
      <w:r w:rsidRPr="00E835D7">
        <w:t>V semináři se studenti seznámí se základy metodologie geografických věd, s vývojem geografického myšlení, se soudobou funkcí geografie ve společnosti a poznají význam tohoto vědního oboru pro řešení celospolečenských úkolů a problémů, jako je usměrňování územního rozložení sociálně ekonomických aktivit nebo problémy ochrany a tvorby životního prostředí.</w:t>
      </w:r>
    </w:p>
    <w:p w:rsidR="004A2578" w:rsidRPr="00E835D7" w:rsidRDefault="004A2578" w:rsidP="00E835D7">
      <w:pPr>
        <w:ind w:right="-288"/>
        <w:jc w:val="both"/>
      </w:pPr>
      <w:r w:rsidRPr="00E835D7">
        <w:t>Seminář by měl směřovat k posuzování mnohostranných vztahů v krajině a k seznámení studentů s působením společnosti na přírodu včetně způsobů negativních důsledků činnosti člověka.</w:t>
      </w:r>
      <w:r w:rsidR="00C439E0" w:rsidRPr="00E835D7">
        <w:t xml:space="preserve"> </w:t>
      </w:r>
      <w:r w:rsidRPr="00E835D7">
        <w:t>Studenti by měli</w:t>
      </w:r>
      <w:r w:rsidR="00C439E0" w:rsidRPr="00E835D7">
        <w:t xml:space="preserve"> znát </w:t>
      </w:r>
      <w:r w:rsidRPr="00E835D7">
        <w:t>základní přístup k racionálnímu využívání přírodních zdrojů, k hodnocení prostorových interakcí a k chápání vývojových změn v územní struktuře socioekonomické sféry.</w:t>
      </w:r>
    </w:p>
    <w:p w:rsidR="004A2578" w:rsidRPr="00E835D7" w:rsidRDefault="004A2578" w:rsidP="00E835D7">
      <w:pPr>
        <w:ind w:right="-288"/>
        <w:jc w:val="both"/>
      </w:pPr>
      <w:r w:rsidRPr="00E835D7">
        <w:t xml:space="preserve">Při studiu vybraných metod a problémů zařazených do semináře poznají studenti gymnázia význam geografických vědomostí a dovedností pro řadu negeografických </w:t>
      </w:r>
      <w:r w:rsidR="00C439E0" w:rsidRPr="00E835D7">
        <w:t>p</w:t>
      </w:r>
      <w:r w:rsidRPr="00E835D7">
        <w:t>rofesí,</w:t>
      </w:r>
      <w:r w:rsidR="00C439E0" w:rsidRPr="00E835D7">
        <w:t xml:space="preserve"> </w:t>
      </w:r>
      <w:r w:rsidRPr="00E835D7">
        <w:t>a pro pracovníky v řídících funkcích,</w:t>
      </w:r>
      <w:r w:rsidR="00C439E0" w:rsidRPr="00E835D7">
        <w:t xml:space="preserve"> </w:t>
      </w:r>
      <w:r w:rsidRPr="00E835D7">
        <w:t>kteří se v praxi neobejdou bez dovedností</w:t>
      </w:r>
      <w:r w:rsidR="00C439E0" w:rsidRPr="00E835D7">
        <w:t>,</w:t>
      </w:r>
      <w:r w:rsidRPr="00E835D7">
        <w:t xml:space="preserve"> hodnotit  přírodní a socioekonomické jevy v prostoru a čase.</w:t>
      </w:r>
    </w:p>
    <w:p w:rsidR="00C439E0" w:rsidRPr="00E835D7" w:rsidRDefault="004A2578" w:rsidP="00E835D7">
      <w:pPr>
        <w:ind w:right="-288"/>
        <w:jc w:val="both"/>
      </w:pPr>
      <w:r w:rsidRPr="00E835D7">
        <w:t>Seminář ze zeměpisu se svým obsahem významně podílí na  přípravě žáků gymnázia ke studiu na vysoké škole.</w:t>
      </w:r>
    </w:p>
    <w:p w:rsidR="00C439E0" w:rsidRDefault="00C439E0" w:rsidP="00E835D7">
      <w:pPr>
        <w:ind w:right="-288"/>
        <w:jc w:val="both"/>
      </w:pPr>
    </w:p>
    <w:p w:rsidR="00C439E0" w:rsidRPr="00C439E0" w:rsidRDefault="00C439E0" w:rsidP="00E835D7">
      <w:pPr>
        <w:ind w:right="-288"/>
        <w:jc w:val="both"/>
        <w:rPr>
          <w:b/>
          <w:sz w:val="28"/>
          <w:szCs w:val="28"/>
        </w:rPr>
      </w:pPr>
      <w:r w:rsidRPr="00C439E0">
        <w:rPr>
          <w:b/>
          <w:i/>
          <w:color w:val="FF0000"/>
          <w:u w:val="single"/>
        </w:rPr>
        <w:t>Časové a organizační vymezení předmětu</w:t>
      </w:r>
    </w:p>
    <w:p w:rsidR="00C439E0" w:rsidRPr="00E835D7" w:rsidRDefault="00C439E0" w:rsidP="00E835D7">
      <w:pPr>
        <w:ind w:right="-288"/>
        <w:jc w:val="both"/>
      </w:pPr>
    </w:p>
    <w:p w:rsidR="005026C5" w:rsidRPr="00E835D7" w:rsidRDefault="004A2578" w:rsidP="00E835D7">
      <w:pPr>
        <w:ind w:right="-288"/>
        <w:jc w:val="both"/>
      </w:pPr>
      <w:r w:rsidRPr="00E835D7">
        <w:t>Seminář je organizován v týdenních dvouhodinových blocích.</w:t>
      </w:r>
    </w:p>
    <w:p w:rsidR="005026C5" w:rsidRPr="00E835D7" w:rsidRDefault="005026C5" w:rsidP="00E835D7">
      <w:pPr>
        <w:ind w:right="-288"/>
        <w:jc w:val="both"/>
      </w:pPr>
    </w:p>
    <w:p w:rsidR="005026C5" w:rsidRPr="005026C5" w:rsidRDefault="005026C5" w:rsidP="00E835D7">
      <w:pPr>
        <w:ind w:right="-288"/>
        <w:jc w:val="both"/>
        <w:rPr>
          <w:sz w:val="28"/>
          <w:szCs w:val="28"/>
        </w:rPr>
      </w:pPr>
      <w:r w:rsidRPr="00F4416D">
        <w:rPr>
          <w:b/>
          <w:bCs/>
          <w:i/>
          <w:color w:val="FF0000"/>
          <w:u w:val="single"/>
        </w:rPr>
        <w:t>Výchovné a vzdělávací strategie</w:t>
      </w:r>
    </w:p>
    <w:p w:rsidR="005026C5" w:rsidRPr="00E835D7" w:rsidRDefault="005026C5" w:rsidP="00E835D7">
      <w:pPr>
        <w:ind w:right="-288"/>
        <w:jc w:val="both"/>
      </w:pPr>
    </w:p>
    <w:p w:rsidR="004A2578" w:rsidRPr="00E835D7" w:rsidRDefault="004A2578" w:rsidP="00E835D7">
      <w:pPr>
        <w:numPr>
          <w:ilvl w:val="0"/>
          <w:numId w:val="2"/>
        </w:numPr>
        <w:ind w:right="-288"/>
        <w:jc w:val="both"/>
      </w:pPr>
      <w:r w:rsidRPr="00E835D7">
        <w:t>Seminární forma výuky,</w:t>
      </w:r>
      <w:r w:rsidR="00C439E0" w:rsidRPr="00E835D7">
        <w:t xml:space="preserve"> </w:t>
      </w:r>
      <w:r w:rsidRPr="00E835D7">
        <w:t>která je zakotvena v názvu předmětu,</w:t>
      </w:r>
      <w:r w:rsidR="00C439E0" w:rsidRPr="00E835D7">
        <w:t xml:space="preserve"> </w:t>
      </w:r>
      <w:r w:rsidRPr="00E835D7">
        <w:t>znamená v praxi základní způsoby a formy práce.</w:t>
      </w:r>
    </w:p>
    <w:p w:rsidR="004A2578" w:rsidRPr="00E835D7" w:rsidRDefault="004A2578" w:rsidP="00E835D7">
      <w:pPr>
        <w:numPr>
          <w:ilvl w:val="0"/>
          <w:numId w:val="2"/>
        </w:numPr>
        <w:ind w:right="-288"/>
        <w:jc w:val="both"/>
      </w:pPr>
      <w:r w:rsidRPr="00E835D7">
        <w:t>Osvojování nových poznatků na základě výkladu učitele,</w:t>
      </w:r>
      <w:r w:rsidR="00E835D7">
        <w:t xml:space="preserve"> </w:t>
      </w:r>
      <w:r w:rsidRPr="00E835D7">
        <w:t>studia učebnice a diskuze problémům a k praktickému významu určitého tématu.</w:t>
      </w:r>
    </w:p>
    <w:p w:rsidR="004A2578" w:rsidRPr="00E835D7" w:rsidRDefault="004A2578" w:rsidP="00E835D7">
      <w:pPr>
        <w:numPr>
          <w:ilvl w:val="0"/>
          <w:numId w:val="2"/>
        </w:numPr>
        <w:ind w:right="-288"/>
        <w:jc w:val="both"/>
      </w:pPr>
      <w:r w:rsidRPr="00E835D7">
        <w:t>Samostatné studium literatury a statistických podkladů formou mimoškolní činnosti.</w:t>
      </w:r>
      <w:r w:rsidR="00E835D7">
        <w:t xml:space="preserve"> </w:t>
      </w:r>
      <w:r w:rsidRPr="00E835D7">
        <w:t>Vyhledávání podkladů a spolupráce s vybranými institucemi.</w:t>
      </w:r>
    </w:p>
    <w:p w:rsidR="004A2578" w:rsidRPr="00E835D7" w:rsidRDefault="004A2578" w:rsidP="00E835D7">
      <w:pPr>
        <w:numPr>
          <w:ilvl w:val="0"/>
          <w:numId w:val="2"/>
        </w:numPr>
        <w:ind w:right="-288"/>
        <w:jc w:val="both"/>
      </w:pPr>
      <w:r w:rsidRPr="00E835D7">
        <w:t>Cvičení zaměřená na řešení praktických úloh.</w:t>
      </w:r>
      <w:r w:rsidR="00C439E0" w:rsidRPr="00E835D7">
        <w:t xml:space="preserve"> </w:t>
      </w:r>
      <w:r w:rsidRPr="00E835D7">
        <w:t>Zpracování výpočtů,</w:t>
      </w:r>
      <w:r w:rsidR="00C439E0" w:rsidRPr="00E835D7">
        <w:t xml:space="preserve"> </w:t>
      </w:r>
      <w:r w:rsidRPr="00E835D7">
        <w:t>výstupů,</w:t>
      </w:r>
      <w:r w:rsidR="00C439E0" w:rsidRPr="00E835D7">
        <w:t xml:space="preserve"> </w:t>
      </w:r>
      <w:r w:rsidRPr="00E835D7">
        <w:t>schémat,</w:t>
      </w:r>
      <w:r w:rsidR="00E835D7">
        <w:t xml:space="preserve"> </w:t>
      </w:r>
      <w:r w:rsidRPr="00E835D7">
        <w:t>grafů a mapek.</w:t>
      </w:r>
    </w:p>
    <w:p w:rsidR="004A2578" w:rsidRPr="00E835D7" w:rsidRDefault="004A2578" w:rsidP="00E835D7">
      <w:pPr>
        <w:numPr>
          <w:ilvl w:val="0"/>
          <w:numId w:val="2"/>
        </w:numPr>
        <w:ind w:right="-288"/>
        <w:jc w:val="both"/>
      </w:pPr>
      <w:r w:rsidRPr="00E835D7">
        <w:t>Terénní práce a exkurze.</w:t>
      </w:r>
    </w:p>
    <w:p w:rsidR="004A2578" w:rsidRPr="00E835D7" w:rsidRDefault="004A2578" w:rsidP="00E835D7">
      <w:pPr>
        <w:numPr>
          <w:ilvl w:val="0"/>
          <w:numId w:val="2"/>
        </w:numPr>
        <w:ind w:right="-288"/>
        <w:jc w:val="both"/>
      </w:pPr>
      <w:r w:rsidRPr="00E835D7">
        <w:t>Seminární hodiny,</w:t>
      </w:r>
      <w:r w:rsidR="00C439E0" w:rsidRPr="00E835D7">
        <w:t xml:space="preserve"> </w:t>
      </w:r>
      <w:r w:rsidRPr="00E835D7">
        <w:t>v nichž žáci referují o dílčích výsledcích studia a řešení úkolů.</w:t>
      </w:r>
    </w:p>
    <w:p w:rsidR="004A2578" w:rsidRPr="00E835D7" w:rsidRDefault="004A2578" w:rsidP="00E835D7">
      <w:pPr>
        <w:numPr>
          <w:ilvl w:val="0"/>
          <w:numId w:val="2"/>
        </w:numPr>
        <w:ind w:right="-288"/>
        <w:jc w:val="both"/>
      </w:pPr>
      <w:r w:rsidRPr="00E835D7">
        <w:t>Seminární práce.</w:t>
      </w:r>
    </w:p>
    <w:sectPr w:rsidR="004A2578" w:rsidRPr="00E835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D5BA3"/>
    <w:multiLevelType w:val="hybridMultilevel"/>
    <w:tmpl w:val="B0927640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6F6C5F6A"/>
    <w:multiLevelType w:val="hybridMultilevel"/>
    <w:tmpl w:val="55B2E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A2578"/>
    <w:rsid w:val="000A23DA"/>
    <w:rsid w:val="001128CE"/>
    <w:rsid w:val="002977AB"/>
    <w:rsid w:val="004612BF"/>
    <w:rsid w:val="004A2578"/>
    <w:rsid w:val="005026C5"/>
    <w:rsid w:val="007159C0"/>
    <w:rsid w:val="0077440A"/>
    <w:rsid w:val="009D5DFB"/>
    <w:rsid w:val="00AD5142"/>
    <w:rsid w:val="00BF7A2E"/>
    <w:rsid w:val="00C439E0"/>
    <w:rsid w:val="00E83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A2578"/>
    <w:rPr>
      <w:sz w:val="24"/>
      <w:szCs w:val="24"/>
    </w:rPr>
  </w:style>
  <w:style w:type="paragraph" w:styleId="Nadpis1">
    <w:name w:val="heading 1"/>
    <w:basedOn w:val="Normln"/>
    <w:next w:val="Normln"/>
    <w:qFormat/>
    <w:rsid w:val="004A2578"/>
    <w:pPr>
      <w:keepNext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">
    <w:name w:val="Body Text Indent"/>
    <w:basedOn w:val="Normln"/>
    <w:rsid w:val="00C439E0"/>
    <w:pPr>
      <w:ind w:left="360"/>
      <w:jc w:val="both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4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knorova</dc:creator>
  <cp:lastModifiedBy>Luděk Štíbr</cp:lastModifiedBy>
  <cp:revision>2</cp:revision>
  <dcterms:created xsi:type="dcterms:W3CDTF">2012-09-20T11:05:00Z</dcterms:created>
  <dcterms:modified xsi:type="dcterms:W3CDTF">2012-09-20T11:05:00Z</dcterms:modified>
</cp:coreProperties>
</file>